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61" w:rsidRPr="00815B96" w:rsidRDefault="00C3340B" w:rsidP="00C3340B">
      <w:pPr>
        <w:tabs>
          <w:tab w:val="right" w:pos="9072"/>
        </w:tabs>
        <w:spacing w:line="480" w:lineRule="auto"/>
      </w:pPr>
      <w:r w:rsidRPr="00F53C82">
        <w:rPr>
          <w:b/>
        </w:rPr>
        <w:t>De :</w:t>
      </w:r>
      <w:r w:rsidRPr="00815B96">
        <w:t xml:space="preserve"> </w:t>
      </w:r>
      <w:r w:rsidR="00892655" w:rsidRPr="00815B96">
        <w:t>Mr/Mme</w:t>
      </w:r>
      <w:r w:rsidR="00F53C82">
        <w:t xml:space="preserve"> </w:t>
      </w:r>
      <w:sdt>
        <w:sdtPr>
          <w:id w:val="-168487879"/>
          <w:placeholder>
            <w:docPart w:val="DefaultPlaceholder_-1854013440"/>
          </w:placeholder>
          <w:showingPlcHdr/>
          <w:text/>
        </w:sdtPr>
        <w:sdtContent>
          <w:r w:rsidR="00F53C82" w:rsidRPr="00F65428">
            <w:rPr>
              <w:rStyle w:val="Textedelespacerserv"/>
            </w:rPr>
            <w:t>Cliquez ou appuyez ici pour entrer du texte.</w:t>
          </w:r>
        </w:sdtContent>
      </w:sdt>
      <w:r w:rsidRPr="00815B96">
        <w:tab/>
      </w:r>
      <w:r w:rsidR="00892655" w:rsidRPr="00F53C82">
        <w:rPr>
          <w:b/>
        </w:rPr>
        <w:t>À</w:t>
      </w:r>
      <w:r w:rsidRPr="00F53C82">
        <w:rPr>
          <w:b/>
        </w:rPr>
        <w:t> :</w:t>
      </w:r>
      <w:r w:rsidRPr="00815B96">
        <w:t xml:space="preserve"> MDPH29</w:t>
      </w:r>
    </w:p>
    <w:p w:rsidR="00C3340B" w:rsidRPr="00815B96" w:rsidRDefault="00892655" w:rsidP="00C3340B">
      <w:pPr>
        <w:tabs>
          <w:tab w:val="right" w:pos="9072"/>
        </w:tabs>
        <w:spacing w:line="480" w:lineRule="auto"/>
      </w:pPr>
      <w:r w:rsidRPr="00815B96">
        <w:t>Né(e) le</w:t>
      </w:r>
      <w:r w:rsidR="00815B96">
        <w:t xml:space="preserve"> </w:t>
      </w:r>
      <w:sdt>
        <w:sdtPr>
          <w:id w:val="-97759822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815B96" w:rsidRPr="00F65428">
            <w:rPr>
              <w:rStyle w:val="Textedelespacerserv"/>
            </w:rPr>
            <w:t>Cliquez ou appuyez ici pour entrer une date.</w:t>
          </w:r>
        </w:sdtContent>
      </w:sdt>
      <w:r w:rsidR="00C3340B" w:rsidRPr="00815B96">
        <w:tab/>
        <w:t xml:space="preserve">1C, Rue Félix Le </w:t>
      </w:r>
      <w:proofErr w:type="spellStart"/>
      <w:r w:rsidR="00C3340B" w:rsidRPr="00815B96">
        <w:t>Dantec</w:t>
      </w:r>
      <w:proofErr w:type="spellEnd"/>
    </w:p>
    <w:p w:rsidR="00892655" w:rsidRPr="00815B96" w:rsidRDefault="00815B96" w:rsidP="00C3340B">
      <w:pPr>
        <w:tabs>
          <w:tab w:val="right" w:pos="9072"/>
        </w:tabs>
        <w:spacing w:line="480" w:lineRule="auto"/>
      </w:pPr>
      <w:r>
        <w:t>Résidant à </w:t>
      </w:r>
      <w:sdt>
        <w:sdtPr>
          <w:id w:val="-1938822316"/>
          <w:placeholder>
            <w:docPart w:val="DefaultPlaceholder_-1854013440"/>
          </w:placeholder>
          <w:showingPlcHdr/>
          <w:text/>
        </w:sdtPr>
        <w:sdtContent>
          <w:r w:rsidRPr="00F65428">
            <w:rPr>
              <w:rStyle w:val="Textedelespacerserv"/>
            </w:rPr>
            <w:t>Cliquez ou appuyez ici pour entrer du texte.</w:t>
          </w:r>
        </w:sdtContent>
      </w:sdt>
      <w:r w:rsidR="00C3340B" w:rsidRPr="00815B96">
        <w:tab/>
        <w:t>29000 QUIMPER</w:t>
      </w:r>
    </w:p>
    <w:p w:rsidR="00C3340B" w:rsidRDefault="00C3340B" w:rsidP="00C3340B">
      <w:pPr>
        <w:tabs>
          <w:tab w:val="right" w:pos="9072"/>
        </w:tabs>
      </w:pPr>
    </w:p>
    <w:p w:rsidR="00C3340B" w:rsidRDefault="00C3340B" w:rsidP="00C3340B">
      <w:pPr>
        <w:tabs>
          <w:tab w:val="right" w:pos="9072"/>
        </w:tabs>
      </w:pPr>
      <w:r w:rsidRPr="00F53C82">
        <w:rPr>
          <w:b/>
        </w:rPr>
        <w:t>Objet :</w:t>
      </w:r>
      <w:r>
        <w:t xml:space="preserve"> Recours administratif préalable obligatoire (RAPO)</w:t>
      </w:r>
    </w:p>
    <w:p w:rsidR="00C3340B" w:rsidRDefault="00C3340B" w:rsidP="00C3340B">
      <w:pPr>
        <w:tabs>
          <w:tab w:val="right" w:pos="9072"/>
        </w:tabs>
      </w:pPr>
      <w:bookmarkStart w:id="0" w:name="_GoBack"/>
      <w:bookmarkEnd w:id="0"/>
    </w:p>
    <w:p w:rsidR="00C3340B" w:rsidRPr="00815B96" w:rsidRDefault="00C3340B" w:rsidP="00C3340B">
      <w:pPr>
        <w:tabs>
          <w:tab w:val="right" w:pos="9072"/>
        </w:tabs>
      </w:pPr>
      <w:r w:rsidRPr="00815B96">
        <w:t>Madame, Monsieur,</w:t>
      </w:r>
    </w:p>
    <w:p w:rsidR="00C3340B" w:rsidRPr="00815B96" w:rsidRDefault="00C3340B" w:rsidP="00C3340B">
      <w:pPr>
        <w:tabs>
          <w:tab w:val="right" w:pos="9072"/>
        </w:tabs>
      </w:pPr>
    </w:p>
    <w:p w:rsidR="00573DAB" w:rsidRPr="00815B96" w:rsidRDefault="00892655" w:rsidP="008A0C8B">
      <w:pPr>
        <w:tabs>
          <w:tab w:val="right" w:pos="9072"/>
        </w:tabs>
        <w:spacing w:line="480" w:lineRule="auto"/>
      </w:pPr>
      <w:r w:rsidRPr="00815B96">
        <w:t>J</w:t>
      </w:r>
      <w:r w:rsidR="008A0C8B" w:rsidRPr="00815B96">
        <w:t xml:space="preserve">e dépose un recours administratif préalable obligatoire (RAPO) à l’encontre des décisions de la MDPH en date de la CDAPH du </w:t>
      </w:r>
      <w:sdt>
        <w:sdtPr>
          <w:id w:val="-145709610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815B96" w:rsidRPr="00F65428">
            <w:rPr>
              <w:rStyle w:val="Textedelespacerserv"/>
            </w:rPr>
            <w:t>Cliquez ou appuyez ici pour entrer une date.</w:t>
          </w:r>
        </w:sdtContent>
      </w:sdt>
      <w:r w:rsidR="00573DAB" w:rsidRPr="00815B96">
        <w:t xml:space="preserve"> </w:t>
      </w:r>
      <w:r w:rsidR="00815B96">
        <w:t>,</w:t>
      </w:r>
    </w:p>
    <w:p w:rsidR="008A0C8B" w:rsidRPr="00815B96" w:rsidRDefault="008A0C8B" w:rsidP="008A0C8B">
      <w:pPr>
        <w:tabs>
          <w:tab w:val="right" w:pos="9072"/>
        </w:tabs>
        <w:spacing w:line="480" w:lineRule="auto"/>
      </w:pPr>
      <w:r w:rsidRPr="00815B96">
        <w:t xml:space="preserve">portant sur </w:t>
      </w:r>
      <w:sdt>
        <w:sdtPr>
          <w:id w:val="-616989612"/>
          <w:placeholder>
            <w:docPart w:val="DefaultPlaceholder_-1854013440"/>
          </w:placeholder>
          <w:showingPlcHdr/>
          <w:text/>
        </w:sdtPr>
        <w:sdtContent>
          <w:r w:rsidR="00815B96" w:rsidRPr="00F65428">
            <w:rPr>
              <w:rStyle w:val="Textedelespacerserv"/>
            </w:rPr>
            <w:t>Cliquez ou appuyez ici pour entrer du texte.</w:t>
          </w:r>
        </w:sdtContent>
      </w:sdt>
      <w:r w:rsidR="00815B96">
        <w:t>.</w:t>
      </w:r>
    </w:p>
    <w:p w:rsidR="00573DAB" w:rsidRPr="00815B96" w:rsidRDefault="002D6060" w:rsidP="00573DAB">
      <w:pPr>
        <w:tabs>
          <w:tab w:val="right" w:pos="9072"/>
        </w:tabs>
      </w:pPr>
      <w:r w:rsidRPr="00815B96">
        <w:t>Je conteste cette décision car</w:t>
      </w:r>
      <w:r w:rsidR="00815B96">
        <w:t> :</w:t>
      </w:r>
    </w:p>
    <w:sdt>
      <w:sdtPr>
        <w:id w:val="842127997"/>
        <w:placeholder>
          <w:docPart w:val="DefaultPlaceholder_-1854013440"/>
        </w:placeholder>
        <w:showingPlcHdr/>
      </w:sdtPr>
      <w:sdtContent>
        <w:p w:rsidR="00573DAB" w:rsidRPr="00815B96" w:rsidRDefault="00815B96" w:rsidP="00573DAB">
          <w:pPr>
            <w:tabs>
              <w:tab w:val="right" w:pos="9072"/>
            </w:tabs>
          </w:pPr>
          <w:r w:rsidRPr="00F65428">
            <w:rPr>
              <w:rStyle w:val="Textedelespacerserv"/>
            </w:rPr>
            <w:t>Cliquez ou appuyez ici pour entrer du texte.</w:t>
          </w:r>
        </w:p>
      </w:sdtContent>
    </w:sdt>
    <w:p w:rsidR="002D6060" w:rsidRPr="00815B96" w:rsidRDefault="002D6060" w:rsidP="00C3340B">
      <w:pPr>
        <w:tabs>
          <w:tab w:val="right" w:pos="9072"/>
        </w:tabs>
      </w:pPr>
    </w:p>
    <w:p w:rsidR="00573DAB" w:rsidRPr="00815B96" w:rsidRDefault="002D6060" w:rsidP="00573DAB">
      <w:pPr>
        <w:tabs>
          <w:tab w:val="right" w:pos="9072"/>
        </w:tabs>
      </w:pPr>
      <w:r w:rsidRPr="00815B96">
        <w:t>Pour justifier mon recours, je dépose les pièces complémentaires suivantes (certificats médicaux, attestations, bilans…) :</w:t>
      </w:r>
    </w:p>
    <w:sdt>
      <w:sdtPr>
        <w:id w:val="-1405674944"/>
        <w:placeholder>
          <w:docPart w:val="DefaultPlaceholder_-1854013440"/>
        </w:placeholder>
        <w:showingPlcHdr/>
      </w:sdtPr>
      <w:sdtContent>
        <w:p w:rsidR="002D6060" w:rsidRPr="00815B96" w:rsidRDefault="00815B96" w:rsidP="00C3340B">
          <w:pPr>
            <w:tabs>
              <w:tab w:val="right" w:pos="9072"/>
            </w:tabs>
          </w:pPr>
          <w:r w:rsidRPr="00F65428">
            <w:rPr>
              <w:rStyle w:val="Textedelespacerserv"/>
            </w:rPr>
            <w:t>Cliquez ou appuyez ici pour entrer du texte.</w:t>
          </w:r>
        </w:p>
      </w:sdtContent>
    </w:sdt>
    <w:p w:rsidR="002D6060" w:rsidRPr="00815B96" w:rsidRDefault="002D6060" w:rsidP="00C3340B">
      <w:pPr>
        <w:tabs>
          <w:tab w:val="right" w:pos="9072"/>
        </w:tabs>
      </w:pPr>
    </w:p>
    <w:p w:rsidR="002D6060" w:rsidRPr="00815B96" w:rsidRDefault="002D6060" w:rsidP="002D6060">
      <w:pPr>
        <w:tabs>
          <w:tab w:val="right" w:pos="9072"/>
        </w:tabs>
        <w:jc w:val="right"/>
      </w:pPr>
      <w:r w:rsidRPr="00815B96">
        <w:t>Fait à</w:t>
      </w:r>
      <w:r w:rsidR="00815B96">
        <w:t xml:space="preserve"> </w:t>
      </w:r>
      <w:sdt>
        <w:sdtPr>
          <w:id w:val="1071160868"/>
          <w:placeholder>
            <w:docPart w:val="DefaultPlaceholder_-1854013440"/>
          </w:placeholder>
          <w:showingPlcHdr/>
          <w:text/>
        </w:sdtPr>
        <w:sdtContent>
          <w:r w:rsidR="00815B96" w:rsidRPr="00F65428">
            <w:rPr>
              <w:rStyle w:val="Textedelespacerserv"/>
            </w:rPr>
            <w:t>Cliquez ou appuyez ici pour entrer du texte.</w:t>
          </w:r>
        </w:sdtContent>
      </w:sdt>
      <w:r w:rsidRPr="00815B96">
        <w:t xml:space="preserve">, </w:t>
      </w:r>
      <w:r w:rsidR="00815B96">
        <w:t xml:space="preserve">le </w:t>
      </w:r>
      <w:sdt>
        <w:sdtPr>
          <w:id w:val="-108299506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815B96" w:rsidRPr="00F65428">
            <w:rPr>
              <w:rStyle w:val="Textedelespacerserv"/>
            </w:rPr>
            <w:t>Cliquez ou appuyez ici pour entrer une date.</w:t>
          </w:r>
        </w:sdtContent>
      </w:sdt>
      <w:r w:rsidRPr="00815B96">
        <w:t>,</w:t>
      </w:r>
    </w:p>
    <w:p w:rsidR="002D6060" w:rsidRPr="00815B96" w:rsidRDefault="002D6060" w:rsidP="002D6060">
      <w:pPr>
        <w:tabs>
          <w:tab w:val="right" w:pos="9072"/>
        </w:tabs>
        <w:jc w:val="right"/>
      </w:pPr>
    </w:p>
    <w:p w:rsidR="002D6060" w:rsidRDefault="002D6060" w:rsidP="002D6060">
      <w:pPr>
        <w:tabs>
          <w:tab w:val="right" w:pos="9072"/>
        </w:tabs>
        <w:jc w:val="right"/>
        <w:rPr>
          <w:color w:val="AEAAAA" w:themeColor="background2" w:themeShade="BF"/>
        </w:rPr>
      </w:pPr>
      <w:r w:rsidRPr="00892655">
        <w:rPr>
          <w:color w:val="AEAAAA" w:themeColor="background2" w:themeShade="BF"/>
        </w:rPr>
        <w:t>Signature</w:t>
      </w:r>
    </w:p>
    <w:sdt>
      <w:sdtPr>
        <w:rPr>
          <w:color w:val="AEAAAA" w:themeColor="background2" w:themeShade="BF"/>
        </w:rPr>
        <w:id w:val="1958295911"/>
        <w:showingPlcHdr/>
        <w:picture/>
      </w:sdtPr>
      <w:sdtEndPr/>
      <w:sdtContent>
        <w:p w:rsidR="00573DAB" w:rsidRPr="00892655" w:rsidRDefault="00573DAB" w:rsidP="002D6060">
          <w:pPr>
            <w:tabs>
              <w:tab w:val="right" w:pos="9072"/>
            </w:tabs>
            <w:jc w:val="right"/>
            <w:rPr>
              <w:color w:val="AEAAAA" w:themeColor="background2" w:themeShade="BF"/>
            </w:rPr>
          </w:pPr>
          <w:r>
            <w:rPr>
              <w:noProof/>
              <w:color w:val="AEAAAA" w:themeColor="background2" w:themeShade="BF"/>
              <w:lang w:eastAsia="fr-FR"/>
            </w:rPr>
            <w:drawing>
              <wp:inline distT="0" distB="0" distL="0" distR="0">
                <wp:extent cx="1524000" cy="1524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73DAB" w:rsidRPr="0089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0B"/>
    <w:rsid w:val="002D6060"/>
    <w:rsid w:val="00505261"/>
    <w:rsid w:val="00573DAB"/>
    <w:rsid w:val="00815B96"/>
    <w:rsid w:val="00892655"/>
    <w:rsid w:val="008A0C8B"/>
    <w:rsid w:val="00C3340B"/>
    <w:rsid w:val="00F5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F19F"/>
  <w15:chartTrackingRefBased/>
  <w15:docId w15:val="{1A233E1C-F228-473B-BD47-4383EABA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41AEF-1699-4A42-9766-3799A19D69DD}"/>
      </w:docPartPr>
      <w:docPartBody>
        <w:p w:rsidR="000616BA" w:rsidRDefault="00743F21">
          <w:r w:rsidRPr="00F654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17E63-DA05-4131-B8E9-094A21100A83}"/>
      </w:docPartPr>
      <w:docPartBody>
        <w:p w:rsidR="000616BA" w:rsidRDefault="00743F21">
          <w:r w:rsidRPr="00F6542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21"/>
    <w:rsid w:val="000616BA"/>
    <w:rsid w:val="00225C38"/>
    <w:rsid w:val="00490539"/>
    <w:rsid w:val="007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3F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Finistère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Paul</dc:creator>
  <cp:keywords/>
  <dc:description/>
  <cp:lastModifiedBy>ANDRE Paul</cp:lastModifiedBy>
  <cp:revision>4</cp:revision>
  <dcterms:created xsi:type="dcterms:W3CDTF">2025-03-04T10:44:00Z</dcterms:created>
  <dcterms:modified xsi:type="dcterms:W3CDTF">2025-03-04T10:51:00Z</dcterms:modified>
</cp:coreProperties>
</file>